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BE" w:rsidRPr="004F2BBE" w:rsidRDefault="004F2BBE" w:rsidP="004F2BBE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b/>
          <w:bCs/>
        </w:rPr>
      </w:pPr>
      <w:r w:rsidRPr="004F2BBE">
        <w:rPr>
          <w:rFonts w:ascii="Arial" w:eastAsia="MinionPro-Bold" w:hAnsi="Arial" w:cs="Arial"/>
          <w:b/>
          <w:bCs/>
        </w:rPr>
        <w:t>Przebieg zajęć:</w:t>
      </w:r>
    </w:p>
    <w:p w:rsidR="004F2BBE" w:rsidRPr="004F2BBE" w:rsidRDefault="004F2BBE" w:rsidP="004F2BBE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</w:rPr>
      </w:pPr>
      <w:r w:rsidRPr="004F2BBE">
        <w:rPr>
          <w:rFonts w:ascii="Arial" w:eastAsia="MinionPro-Bold" w:hAnsi="Arial" w:cs="Arial"/>
        </w:rPr>
        <w:t xml:space="preserve">1. Wprowadzenie cyfry </w:t>
      </w:r>
      <w:r w:rsidRPr="004F2BBE">
        <w:rPr>
          <w:rFonts w:ascii="Arial" w:eastAsia="MinionPro-Bold" w:hAnsi="Arial" w:cs="Arial"/>
          <w:b/>
          <w:bCs/>
        </w:rPr>
        <w:t>8</w:t>
      </w:r>
      <w:r>
        <w:rPr>
          <w:rFonts w:ascii="Arial" w:eastAsia="MinionPro-Bold" w:hAnsi="Arial" w:cs="Arial"/>
        </w:rPr>
        <w:t xml:space="preserve">. Rodzic pokazuje </w:t>
      </w:r>
      <w:r w:rsidRPr="004F2BBE">
        <w:rPr>
          <w:rFonts w:ascii="Arial" w:eastAsia="MinionPro-Bold" w:hAnsi="Arial" w:cs="Arial"/>
        </w:rPr>
        <w:t xml:space="preserve"> obrazek przedstawiający zapis cyfry</w:t>
      </w:r>
      <w:r>
        <w:rPr>
          <w:rFonts w:ascii="Arial" w:eastAsia="MinionPro-Bold" w:hAnsi="Arial" w:cs="Arial"/>
        </w:rPr>
        <w:t>. Dzieci na plecach rodzica</w:t>
      </w:r>
      <w:r w:rsidRPr="004F2BBE">
        <w:rPr>
          <w:rFonts w:ascii="Arial" w:eastAsia="MinionPro-Bold" w:hAnsi="Arial" w:cs="Arial"/>
        </w:rPr>
        <w:t xml:space="preserve"> rysują palcem kształt cyfry </w:t>
      </w:r>
      <w:r w:rsidRPr="004F2BBE">
        <w:rPr>
          <w:rFonts w:ascii="Arial" w:eastAsia="MinionPro-Bold" w:hAnsi="Arial" w:cs="Arial"/>
          <w:b/>
          <w:bCs/>
        </w:rPr>
        <w:t>8</w:t>
      </w:r>
      <w:r w:rsidRPr="004F2BBE">
        <w:rPr>
          <w:rFonts w:ascii="Arial" w:eastAsia="MinionPro-Bold" w:hAnsi="Arial" w:cs="Arial"/>
        </w:rPr>
        <w:t>. Po chwili następuje zamiana.</w:t>
      </w:r>
    </w:p>
    <w:p w:rsidR="004F2BBE" w:rsidRPr="004F2BBE" w:rsidRDefault="004F2BBE" w:rsidP="004F2BBE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</w:rPr>
      </w:pPr>
      <w:r w:rsidRPr="004F2BBE">
        <w:rPr>
          <w:rFonts w:ascii="Arial" w:eastAsia="MinionPro-Bold" w:hAnsi="Arial" w:cs="Arial"/>
        </w:rPr>
        <w:t>2. „Co nie pasuje?” – rozpoznawanie przed</w:t>
      </w:r>
      <w:r>
        <w:rPr>
          <w:rFonts w:ascii="Arial" w:eastAsia="MinionPro-Bold" w:hAnsi="Arial" w:cs="Arial"/>
        </w:rPr>
        <w:t>miotów z tej samej kategorii. Rodzic</w:t>
      </w:r>
      <w:r w:rsidRPr="004F2BBE">
        <w:rPr>
          <w:rFonts w:ascii="Arial" w:eastAsia="MinionPro-Bold" w:hAnsi="Arial" w:cs="Arial"/>
        </w:rPr>
        <w:t xml:space="preserve"> układa w szeregu</w:t>
      </w:r>
      <w:r>
        <w:rPr>
          <w:rFonts w:ascii="Arial" w:eastAsia="MinionPro-Bold" w:hAnsi="Arial" w:cs="Arial"/>
        </w:rPr>
        <w:t xml:space="preserve"> po 8 przedmiotów posiadających </w:t>
      </w:r>
      <w:r w:rsidRPr="004F2BBE">
        <w:rPr>
          <w:rFonts w:ascii="Arial" w:eastAsia="MinionPro-Bold" w:hAnsi="Arial" w:cs="Arial"/>
        </w:rPr>
        <w:t>pewne cechy wspólne, np.: plastikowe, drewniane, duże, miękkie. W każdym</w:t>
      </w:r>
      <w:r>
        <w:rPr>
          <w:rFonts w:ascii="Arial" w:eastAsia="MinionPro-Bold" w:hAnsi="Arial" w:cs="Arial"/>
        </w:rPr>
        <w:t xml:space="preserve"> zbiorze znajduje się dodatkowy </w:t>
      </w:r>
      <w:r w:rsidRPr="004F2BBE">
        <w:rPr>
          <w:rFonts w:ascii="Arial" w:eastAsia="MinionPro-Bold" w:hAnsi="Arial" w:cs="Arial"/>
        </w:rPr>
        <w:t>(dziewiąty) element, który nie pasuje. Dzieci wyszukują go i odkładają na bok. Następnie przeliczają pozostałe rzeczy.</w:t>
      </w:r>
    </w:p>
    <w:p w:rsidR="004F2BBE" w:rsidRPr="004F2BBE" w:rsidRDefault="004F2BBE" w:rsidP="004F2BBE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i/>
          <w:iCs/>
        </w:rPr>
      </w:pPr>
      <w:r w:rsidRPr="004F2BBE">
        <w:rPr>
          <w:rFonts w:ascii="Arial" w:eastAsia="MinionPro-Bold" w:hAnsi="Arial" w:cs="Arial"/>
        </w:rPr>
        <w:t xml:space="preserve">Za każdym razem dochodzą do jednego wniosku: </w:t>
      </w:r>
      <w:r w:rsidRPr="004F2BBE">
        <w:rPr>
          <w:rFonts w:ascii="Arial" w:eastAsia="MinionPro-Bold" w:hAnsi="Arial" w:cs="Arial"/>
          <w:i/>
          <w:iCs/>
        </w:rPr>
        <w:t xml:space="preserve">Zbiór (szereg) składa się z </w:t>
      </w:r>
      <w:r w:rsidRPr="004F2BBE">
        <w:rPr>
          <w:rFonts w:ascii="Arial" w:eastAsia="MinionPro-Bold" w:hAnsi="Arial" w:cs="Arial"/>
          <w:b/>
          <w:bCs/>
          <w:i/>
          <w:iCs/>
        </w:rPr>
        <w:t xml:space="preserve">8 </w:t>
      </w:r>
      <w:r w:rsidRPr="004F2BBE">
        <w:rPr>
          <w:rFonts w:ascii="Arial" w:eastAsia="MinionPro-Bold" w:hAnsi="Arial" w:cs="Arial"/>
          <w:i/>
          <w:iCs/>
        </w:rPr>
        <w:t>przedmiotów.</w:t>
      </w:r>
    </w:p>
    <w:p w:rsidR="004F2BBE" w:rsidRPr="004F2BBE" w:rsidRDefault="004F2BBE" w:rsidP="004F2BBE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</w:rPr>
      </w:pPr>
      <w:r w:rsidRPr="004F2BBE">
        <w:rPr>
          <w:rFonts w:ascii="Arial" w:eastAsia="MinionPro-Bold" w:hAnsi="Arial" w:cs="Arial"/>
        </w:rPr>
        <w:t>3. „Po osiem” – sprawdzanie i poró</w:t>
      </w:r>
      <w:r>
        <w:rPr>
          <w:rFonts w:ascii="Arial" w:eastAsia="MinionPro-Bold" w:hAnsi="Arial" w:cs="Arial"/>
        </w:rPr>
        <w:t>wnywanie liczebności zbiorów. Rodzic</w:t>
      </w:r>
      <w:r w:rsidRPr="004F2BBE">
        <w:rPr>
          <w:rFonts w:ascii="Arial" w:eastAsia="MinionPro-Bold" w:hAnsi="Arial" w:cs="Arial"/>
        </w:rPr>
        <w:t xml:space="preserve"> układa na dywanie dwi</w:t>
      </w:r>
      <w:r>
        <w:rPr>
          <w:rFonts w:ascii="Arial" w:eastAsia="MinionPro-Bold" w:hAnsi="Arial" w:cs="Arial"/>
        </w:rPr>
        <w:t xml:space="preserve">e kartki – dwa zbiory. W jednym </w:t>
      </w:r>
      <w:r w:rsidRPr="004F2BBE">
        <w:rPr>
          <w:rFonts w:ascii="Arial" w:eastAsia="MinionPro-Bold" w:hAnsi="Arial" w:cs="Arial"/>
        </w:rPr>
        <w:t>z nich układa 8 guzik</w:t>
      </w:r>
      <w:r>
        <w:rPr>
          <w:rFonts w:ascii="Arial" w:eastAsia="MinionPro-Bold" w:hAnsi="Arial" w:cs="Arial"/>
        </w:rPr>
        <w:t>ów. W drugim więcej lub mniej. Dziecko</w:t>
      </w:r>
      <w:r w:rsidRPr="004F2BBE">
        <w:rPr>
          <w:rFonts w:ascii="Arial" w:eastAsia="MinionPro-Bold" w:hAnsi="Arial" w:cs="Arial"/>
        </w:rPr>
        <w:t xml:space="preserve"> </w:t>
      </w:r>
      <w:r>
        <w:rPr>
          <w:rFonts w:ascii="Arial" w:eastAsia="MinionPro-Bold" w:hAnsi="Arial" w:cs="Arial"/>
        </w:rPr>
        <w:t xml:space="preserve">dokłada lub odejmuje przedmioty </w:t>
      </w:r>
      <w:r w:rsidRPr="004F2BBE">
        <w:rPr>
          <w:rFonts w:ascii="Arial" w:eastAsia="MinionPro-Bold" w:hAnsi="Arial" w:cs="Arial"/>
        </w:rPr>
        <w:t>tak, aby w każdym zbiorze było ich po tyle samo.</w:t>
      </w:r>
    </w:p>
    <w:p w:rsidR="004F2BBE" w:rsidRPr="004F2BBE" w:rsidRDefault="004F2BBE" w:rsidP="004F2BBE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</w:rPr>
      </w:pPr>
      <w:r w:rsidRPr="004F2BBE">
        <w:rPr>
          <w:rFonts w:ascii="Arial" w:eastAsia="MinionPro-Bold" w:hAnsi="Arial" w:cs="Arial"/>
        </w:rPr>
        <w:t>4. Zabawa matematyczna „Policz i powiedz ile” – przelicza</w:t>
      </w:r>
      <w:r>
        <w:rPr>
          <w:rFonts w:ascii="Arial" w:eastAsia="MinionPro-Bold" w:hAnsi="Arial" w:cs="Arial"/>
        </w:rPr>
        <w:t>nie. Rodzice zadają dzieciom zagadki</w:t>
      </w:r>
      <w:r w:rsidRPr="004F2BBE">
        <w:rPr>
          <w:rFonts w:ascii="Arial" w:eastAsia="MinionPro-Bold" w:hAnsi="Arial" w:cs="Arial"/>
        </w:rPr>
        <w:t xml:space="preserve">, np.: </w:t>
      </w:r>
      <w:r w:rsidRPr="004F2BBE">
        <w:rPr>
          <w:rFonts w:ascii="Arial" w:eastAsia="MinionPro-Bold" w:hAnsi="Arial" w:cs="Arial"/>
          <w:i/>
          <w:iCs/>
        </w:rPr>
        <w:t>Ile nóg ma krzesło? Ile krawędzi ma stół w sali?</w:t>
      </w:r>
      <w:r>
        <w:rPr>
          <w:rFonts w:ascii="Arial" w:eastAsia="MinionPro-Bold" w:hAnsi="Arial" w:cs="Arial"/>
          <w:i/>
          <w:iCs/>
        </w:rPr>
        <w:t xml:space="preserve"> Ile ramion ma gwiazda?</w:t>
      </w:r>
    </w:p>
    <w:p w:rsidR="004F2BBE" w:rsidRPr="004F2BBE" w:rsidRDefault="004F2BBE" w:rsidP="004F2BBE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</w:rPr>
      </w:pPr>
      <w:r w:rsidRPr="004F2BBE">
        <w:rPr>
          <w:rFonts w:ascii="Arial" w:eastAsia="MinionPro-Bold" w:hAnsi="Arial" w:cs="Arial"/>
        </w:rPr>
        <w:t>5. „Jakiej długości?” – poznawanie prostych sposobów mierzenia, np.: za pomocą kredek, patyczków.</w:t>
      </w:r>
    </w:p>
    <w:p w:rsidR="004F2BBE" w:rsidRPr="004F2BBE" w:rsidRDefault="004F2BBE" w:rsidP="004F2BBE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b/>
        </w:rPr>
      </w:pPr>
      <w:r w:rsidRPr="004F2BBE">
        <w:rPr>
          <w:rFonts w:ascii="Arial" w:eastAsia="MinionPro-Bold" w:hAnsi="Arial" w:cs="Arial"/>
        </w:rPr>
        <w:t xml:space="preserve">6. Zapoznanie z wyglądem linijki – odszukanie na podziałce cyfry </w:t>
      </w:r>
      <w:r w:rsidRPr="004F2BBE">
        <w:rPr>
          <w:rFonts w:ascii="Arial" w:eastAsia="MinionPro-Bold" w:hAnsi="Arial" w:cs="Arial"/>
          <w:b/>
          <w:bCs/>
        </w:rPr>
        <w:t>8</w:t>
      </w:r>
      <w:r w:rsidRPr="004F2BBE">
        <w:rPr>
          <w:rFonts w:ascii="Arial" w:eastAsia="MinionPro-Bold" w:hAnsi="Arial" w:cs="Arial"/>
        </w:rPr>
        <w:t>, odmierzanie różnych p</w:t>
      </w:r>
      <w:r>
        <w:rPr>
          <w:rFonts w:ascii="Arial" w:eastAsia="MinionPro-Bold" w:hAnsi="Arial" w:cs="Arial"/>
        </w:rPr>
        <w:t xml:space="preserve">rzedmiotów, wspólne zaznaczanie </w:t>
      </w:r>
      <w:r w:rsidRPr="004F2BBE">
        <w:rPr>
          <w:rFonts w:ascii="Arial" w:eastAsia="MinionPro-Bold" w:hAnsi="Arial" w:cs="Arial"/>
        </w:rPr>
        <w:t>na kartce 8 cm (</w:t>
      </w:r>
      <w:r w:rsidRPr="004F2BBE">
        <w:rPr>
          <w:rFonts w:ascii="Arial" w:eastAsia="MinionPro-Bold" w:hAnsi="Arial" w:cs="Arial"/>
          <w:b/>
        </w:rPr>
        <w:t>zaczynając od</w:t>
      </w:r>
      <w:r w:rsidRPr="004F2BBE">
        <w:rPr>
          <w:rFonts w:ascii="Arial" w:eastAsia="MinionPro-Bold" w:hAnsi="Arial" w:cs="Arial"/>
          <w:b/>
        </w:rPr>
        <w:t xml:space="preserve"> lewego rogu).</w:t>
      </w:r>
    </w:p>
    <w:p w:rsidR="004F2BBE" w:rsidRPr="004F2BBE" w:rsidRDefault="004F2BBE" w:rsidP="004F2BBE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</w:rPr>
      </w:pPr>
      <w:r>
        <w:rPr>
          <w:rFonts w:ascii="Arial" w:eastAsia="MinionPro-Bold" w:hAnsi="Arial" w:cs="Arial"/>
        </w:rPr>
        <w:t>7</w:t>
      </w:r>
      <w:r w:rsidRPr="004F2BBE">
        <w:rPr>
          <w:rFonts w:ascii="Arial" w:eastAsia="MinionPro-Bold" w:hAnsi="Arial" w:cs="Arial"/>
        </w:rPr>
        <w:t xml:space="preserve">. Wykonanie ćwiczenia w </w:t>
      </w:r>
      <w:r w:rsidRPr="004F2BBE">
        <w:rPr>
          <w:rFonts w:ascii="Arial" w:eastAsia="MinionPro-Bold" w:hAnsi="Arial" w:cs="Arial"/>
          <w:b/>
          <w:bCs/>
        </w:rPr>
        <w:t xml:space="preserve">KP4 (ćw. 1, s. 3) </w:t>
      </w:r>
      <w:r w:rsidRPr="004F2BBE">
        <w:rPr>
          <w:rFonts w:ascii="Arial" w:eastAsia="MinionPro-Bold" w:hAnsi="Arial" w:cs="Arial"/>
        </w:rPr>
        <w:t>– kolorowanie lub wyklejanie szablonu cyfry, r</w:t>
      </w:r>
      <w:r>
        <w:rPr>
          <w:rFonts w:ascii="Arial" w:eastAsia="MinionPro-Bold" w:hAnsi="Arial" w:cs="Arial"/>
        </w:rPr>
        <w:t xml:space="preserve">ysowanie cyfry palcem na kartce </w:t>
      </w:r>
      <w:r w:rsidRPr="004F2BBE">
        <w:rPr>
          <w:rFonts w:ascii="Arial" w:eastAsia="MinionPro-Bold" w:hAnsi="Arial" w:cs="Arial"/>
        </w:rPr>
        <w:t>i w powietrzu, wskazywanie elementów, których jest po osiem.</w:t>
      </w:r>
    </w:p>
    <w:p w:rsidR="004F2BBE" w:rsidRPr="004F2BBE" w:rsidRDefault="004F2BBE" w:rsidP="004F2BBE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</w:rPr>
      </w:pPr>
      <w:r>
        <w:rPr>
          <w:rFonts w:ascii="Arial" w:eastAsia="MinionPro-Bold" w:hAnsi="Arial" w:cs="Arial"/>
        </w:rPr>
        <w:t>8</w:t>
      </w:r>
      <w:bookmarkStart w:id="0" w:name="_GoBack"/>
      <w:bookmarkEnd w:id="0"/>
      <w:r w:rsidRPr="004F2BBE">
        <w:rPr>
          <w:rFonts w:ascii="Arial" w:eastAsia="MinionPro-Bold" w:hAnsi="Arial" w:cs="Arial"/>
        </w:rPr>
        <w:t>. „Kreślimy ósemki” – zabawa ćwicząca koordynację wzrokowo-ruchową. Dzieci otrzymują</w:t>
      </w:r>
      <w:r>
        <w:rPr>
          <w:rFonts w:ascii="Arial" w:eastAsia="MinionPro-Bold" w:hAnsi="Arial" w:cs="Arial"/>
        </w:rPr>
        <w:t xml:space="preserve"> wstążki. Trzymając je </w:t>
      </w:r>
      <w:r w:rsidRPr="004F2BBE">
        <w:rPr>
          <w:rFonts w:ascii="Arial" w:eastAsia="MinionPro-Bold" w:hAnsi="Arial" w:cs="Arial"/>
        </w:rPr>
        <w:t>w dłoni, kreślą ósemki w powietrzu i na dywanie.</w:t>
      </w:r>
    </w:p>
    <w:p w:rsidR="00C52458" w:rsidRPr="004F2BBE" w:rsidRDefault="00C52458" w:rsidP="004F2BBE">
      <w:pPr>
        <w:autoSpaceDE w:val="0"/>
        <w:autoSpaceDN w:val="0"/>
        <w:adjustRightInd w:val="0"/>
        <w:spacing w:after="0" w:line="240" w:lineRule="auto"/>
        <w:rPr>
          <w:rFonts w:ascii="MinionPro-Regular" w:eastAsia="MinionPro-Bold" w:hAnsi="MinionPro-Regular" w:cs="MinionPro-Regular"/>
          <w:sz w:val="20"/>
          <w:szCs w:val="20"/>
        </w:rPr>
      </w:pPr>
    </w:p>
    <w:sectPr w:rsidR="00C52458" w:rsidRPr="004F2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A5"/>
    <w:rsid w:val="001C26A5"/>
    <w:rsid w:val="004F2BBE"/>
    <w:rsid w:val="00C5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KarMar2012</dc:creator>
  <cp:keywords/>
  <dc:description/>
  <cp:lastModifiedBy>KarMar2012</cp:lastModifiedBy>
  <cp:revision>2</cp:revision>
  <dcterms:created xsi:type="dcterms:W3CDTF">2020-04-20T05:46:00Z</dcterms:created>
  <dcterms:modified xsi:type="dcterms:W3CDTF">2020-04-20T05:53:00Z</dcterms:modified>
</cp:coreProperties>
</file>